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04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5736"/>
        <w:gridCol w:w="5739"/>
        <w:gridCol w:w="1390"/>
      </w:tblGrid>
      <w:tr w:rsidR="00EA66C2" w14:paraId="3B7F92FA" w14:textId="77777777" w:rsidTr="00EA66C2">
        <w:trPr>
          <w:trHeight w:val="89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4E5E114D" w14:textId="77777777" w:rsidR="00EA66C2" w:rsidRDefault="00EA66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16"/>
                <w:szCs w:val="16"/>
              </w:rPr>
              <w:t>This column completed by student teacher with input from the observer.</w:t>
            </w:r>
          </w:p>
        </w:tc>
        <w:tc>
          <w:tcPr>
            <w:tcW w:w="4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09CAA8CB" w14:textId="77777777" w:rsidR="00EA66C2" w:rsidRDefault="00EA66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3: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Form #2 Supervisor/Cooperating Teacher will gather evidence from Classroom Observation (on-stage Domain 2 &amp; 3).   Following observation/evidence collection, all evidence is shared with teacher candidate.  *Additional sheets may be attached for evidence collection.</w:t>
            </w:r>
          </w:p>
          <w:p w14:paraId="3EBA23DA" w14:textId="77777777" w:rsidR="00EA66C2" w:rsidRDefault="00EA66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4: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Teacher candidate should review evidence and self-assess by highlighting on the corresponding rubric where they place lesson based on evidence.  Teacher candidate may note additional evidence to be discussed on their rubric.  </w:t>
            </w:r>
          </w:p>
          <w:p w14:paraId="05FE2D34" w14:textId="77777777" w:rsidR="00EA66C2" w:rsidRDefault="00EA66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4: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Supervisor/cooperating teacher will review self-assessment and select areas of agreement and areas for conversation during post-observation conversation.  </w:t>
            </w:r>
          </w:p>
          <w:p w14:paraId="0318D08D" w14:textId="77777777" w:rsidR="00EA66C2" w:rsidRDefault="00EA66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5: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Supervisor/cooperating teacher will complete final rating for all components by checking corresponding rating for each component on this form. 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A056E96" w14:textId="77777777" w:rsidR="00EA66C2" w:rsidRDefault="00EA66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KEY:  U = Unsatisfactory; D=Developing; P = Proficient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6D7067A1" w14:textId="77777777" w:rsidR="00EA66C2" w:rsidRDefault="00EA6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column completed by </w:t>
            </w:r>
          </w:p>
          <w:p w14:paraId="0C4474FE" w14:textId="77777777" w:rsidR="00EA66C2" w:rsidRDefault="00EA6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 teacher </w:t>
            </w:r>
          </w:p>
          <w:p w14:paraId="3948DE29" w14:textId="77777777" w:rsidR="00EA66C2" w:rsidRDefault="00EA66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16"/>
                <w:szCs w:val="16"/>
              </w:rPr>
              <w:t>with input from the observer.</w:t>
            </w:r>
          </w:p>
        </w:tc>
      </w:tr>
      <w:tr w:rsidR="00EA66C2" w14:paraId="5C9D9639" w14:textId="77777777" w:rsidTr="00EA66C2">
        <w:trPr>
          <w:trHeight w:val="30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09F" w14:textId="77777777" w:rsidR="00EA66C2" w:rsidRDefault="00EA66C2">
            <w:pPr>
              <w:widowControl w:val="0"/>
              <w:tabs>
                <w:tab w:val="left" w:pos="720"/>
              </w:tabs>
              <w:ind w:left="720"/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A865" w14:textId="77777777" w:rsidR="00EA66C2" w:rsidRDefault="00EA66C2">
            <w:pPr>
              <w:jc w:val="center"/>
              <w:rPr>
                <w:b/>
              </w:rPr>
            </w:pPr>
            <w:r>
              <w:rPr>
                <w:b/>
              </w:rPr>
              <w:t>DOMAIN 2:  Classroom Environment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1337" w14:textId="77777777" w:rsidR="00EA66C2" w:rsidRDefault="00EA6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DOMAIN 3: Instruction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DBC" w14:textId="77777777" w:rsidR="00EA66C2" w:rsidRDefault="00EA66C2">
            <w:pPr>
              <w:widowControl w:val="0"/>
              <w:tabs>
                <w:tab w:val="left" w:pos="720"/>
              </w:tabs>
            </w:pPr>
          </w:p>
        </w:tc>
      </w:tr>
      <w:tr w:rsidR="00EA66C2" w14:paraId="2020B22C" w14:textId="77777777" w:rsidTr="00EA66C2">
        <w:trPr>
          <w:trHeight w:val="135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FA00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1BBBA985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09630CCA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  <w:p w14:paraId="37EE6113" w14:textId="77777777" w:rsidR="00EA66C2" w:rsidRDefault="00EA66C2" w:rsidP="00EA66C2">
            <w:pPr>
              <w:widowControl w:val="0"/>
              <w:tabs>
                <w:tab w:val="left" w:pos="720"/>
              </w:tabs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883" w14:textId="77777777" w:rsidR="00EA66C2" w:rsidRPr="00AA5118" w:rsidRDefault="00AA5118" w:rsidP="00286FD6">
            <w:pPr>
              <w:pStyle w:val="NoSpacing"/>
              <w:rPr>
                <w:b/>
                <w:sz w:val="20"/>
                <w:szCs w:val="20"/>
              </w:rPr>
            </w:pPr>
            <w:r w:rsidRPr="00AA5118">
              <w:rPr>
                <w:b/>
                <w:sz w:val="20"/>
                <w:szCs w:val="20"/>
              </w:rPr>
              <w:t>2a. Creating a Climate of Respect and Rapport</w:t>
            </w:r>
          </w:p>
          <w:p w14:paraId="079505CA" w14:textId="77777777" w:rsidR="00EA66C2" w:rsidRDefault="00AA51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Teacher Interaction with students; Student interactions with one another.</w:t>
            </w:r>
          </w:p>
          <w:p w14:paraId="7B0BD4F2" w14:textId="2582B9FE" w:rsidR="00AA5118" w:rsidRPr="00AA5118" w:rsidRDefault="00AA5118" w:rsidP="00AA511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B75" w14:textId="77777777" w:rsidR="00EA66C2" w:rsidRPr="00AA5118" w:rsidRDefault="00EA66C2" w:rsidP="00AA5118">
            <w:pPr>
              <w:pStyle w:val="NoSpacing"/>
              <w:rPr>
                <w:b/>
                <w:sz w:val="20"/>
                <w:szCs w:val="20"/>
              </w:rPr>
            </w:pPr>
            <w:r w:rsidRPr="00AA5118">
              <w:rPr>
                <w:b/>
                <w:sz w:val="20"/>
                <w:szCs w:val="20"/>
              </w:rPr>
              <w:t>3a. Communicating with Students</w:t>
            </w:r>
          </w:p>
          <w:p w14:paraId="4DF6AE93" w14:textId="77777777" w:rsidR="00EA66C2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>Expectations for Learning; directions and procedures; Explanations of Content; Use of oral and written language</w:t>
            </w:r>
          </w:p>
          <w:p w14:paraId="4E34F5B3" w14:textId="1A12B558" w:rsidR="00EA66C2" w:rsidRDefault="00EA66C2" w:rsidP="0048182A">
            <w:pPr>
              <w:widowControl w:val="0"/>
              <w:tabs>
                <w:tab w:val="left" w:pos="720"/>
              </w:tabs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B43C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28894454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350F1EE3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  <w:tr w:rsidR="00EA66C2" w14:paraId="6FF99658" w14:textId="77777777" w:rsidTr="00EA66C2">
        <w:trPr>
          <w:trHeight w:val="124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154F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7E1E2A92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6654300D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D3B" w14:textId="77777777" w:rsidR="00EA66C2" w:rsidRDefault="00EA66C2">
            <w:pPr>
              <w:widowControl w:val="0"/>
              <w:tabs>
                <w:tab w:val="left" w:pos="7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2b. Creating a Culture for Learning </w:t>
            </w:r>
          </w:p>
          <w:p w14:paraId="76397998" w14:textId="77777777" w:rsidR="00EA66C2" w:rsidRDefault="00EA66C2">
            <w:r>
              <w:rPr>
                <w:i/>
                <w:spacing w:val="-2"/>
                <w:sz w:val="16"/>
                <w:szCs w:val="16"/>
              </w:rPr>
              <w:t>In what ways have a culture for learning been established in this classroom? How does this lesson encourage the students to take responsibility for their own learning?</w:t>
            </w:r>
          </w:p>
          <w:p w14:paraId="15FAC245" w14:textId="2325FDEC" w:rsidR="00EA66C2" w:rsidRPr="00AA5118" w:rsidRDefault="00EA66C2">
            <w:pPr>
              <w:rPr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2E5" w14:textId="77777777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3b. Using Questioning and Discussion Techniques</w:t>
            </w:r>
          </w:p>
          <w:p w14:paraId="7ED95D02" w14:textId="77777777" w:rsidR="00286FD6" w:rsidRDefault="00EA66C2" w:rsidP="00286FD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2"/>
                <w:szCs w:val="22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>Quality of Questions; discussion techniques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>student participation-how many actually participated during the period?</w:t>
            </w:r>
          </w:p>
          <w:p w14:paraId="6C0FCF01" w14:textId="77777777" w:rsidR="00EA66C2" w:rsidRDefault="00EA66C2" w:rsidP="0048182A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4782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551520AA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2692FCD1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  <w:tr w:rsidR="00EA66C2" w14:paraId="7B2E4846" w14:textId="77777777" w:rsidTr="00EA66C2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A58E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6E210E87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05373800" w14:textId="77777777" w:rsidR="00EA66C2" w:rsidRDefault="00EA66C2" w:rsidP="004B7BF2">
            <w:pPr>
              <w:numPr>
                <w:ilvl w:val="0"/>
                <w:numId w:val="1"/>
              </w:numPr>
            </w:pPr>
            <w:r>
              <w:t>P(2)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B4B" w14:textId="77777777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2c. Managing Classroom Procedures</w:t>
            </w:r>
          </w:p>
          <w:p w14:paraId="739434EC" w14:textId="77777777" w:rsidR="00EA66C2" w:rsidRDefault="00EA66C2">
            <w:pPr>
              <w:widowControl w:val="0"/>
              <w:tabs>
                <w:tab w:val="left" w:pos="720"/>
              </w:tabs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Management of instructional groups; m of transitions; management of materials and supplies; performance of non-instructional duties; supervision of volunteers and paraprofessionals .Do classroom routines and procedures result in little or no loss of instructional time?</w:t>
            </w:r>
          </w:p>
          <w:p w14:paraId="206B1943" w14:textId="77777777" w:rsidR="00EA66C2" w:rsidRDefault="00EA66C2" w:rsidP="0048182A">
            <w:pPr>
              <w:widowControl w:val="0"/>
              <w:tabs>
                <w:tab w:val="left" w:pos="720"/>
              </w:tabs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B78" w14:textId="77777777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3c. Engaging Students in Learning</w:t>
            </w:r>
          </w:p>
          <w:p w14:paraId="02BA230E" w14:textId="77777777" w:rsidR="00EA66C2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>Activities and Assignments; grouping of students; choice of instructional materials and resources; structure and pacing</w:t>
            </w:r>
          </w:p>
          <w:p w14:paraId="4CBEB465" w14:textId="77777777" w:rsidR="00EA66C2" w:rsidRDefault="00EA66C2"/>
          <w:p w14:paraId="4B1B61BB" w14:textId="77777777" w:rsidR="00EA66C2" w:rsidRDefault="00EA66C2"/>
          <w:p w14:paraId="74811102" w14:textId="77777777" w:rsidR="00EA66C2" w:rsidRDefault="00EA66C2"/>
          <w:p w14:paraId="16765DE9" w14:textId="77777777" w:rsidR="00EA66C2" w:rsidRDefault="00EA66C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6193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74952B80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19B2CB4F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  <w:tr w:rsidR="00EA66C2" w14:paraId="6E0FF303" w14:textId="77777777" w:rsidTr="00EA66C2">
        <w:trPr>
          <w:trHeight w:val="180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9692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077843AC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 1)</w:t>
            </w:r>
          </w:p>
          <w:p w14:paraId="2BC8CECA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2CA" w14:textId="77777777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2d. Managing Student Behavior</w:t>
            </w:r>
          </w:p>
          <w:p w14:paraId="30563D32" w14:textId="77777777" w:rsidR="00EA66C2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>Expectations; monitoring of student behavior; response to student misbehavior</w:t>
            </w:r>
          </w:p>
          <w:p w14:paraId="77766A86" w14:textId="77777777" w:rsidR="00AA5118" w:rsidRPr="00286FD6" w:rsidRDefault="00286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Absolutely no issues with student behavior.</w:t>
            </w:r>
          </w:p>
          <w:p w14:paraId="14E17BD6" w14:textId="77777777" w:rsidR="00EA66C2" w:rsidRDefault="00EA66C2"/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C9D" w14:textId="77777777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3d. Assessing Student Learning</w:t>
            </w:r>
          </w:p>
          <w:p w14:paraId="42B14B88" w14:textId="77777777" w:rsidR="00EA66C2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Assessment Criteria; monitoring of student learning; feedback to students; student self-assessment and monitoring of progress</w:t>
            </w:r>
          </w:p>
          <w:p w14:paraId="26AB7899" w14:textId="5AC3AFE8" w:rsidR="00AA5118" w:rsidRPr="00AA5118" w:rsidRDefault="00AA5118" w:rsidP="00AA511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5768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41ABF1BF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7C65F25E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  <w:tr w:rsidR="00EA66C2" w14:paraId="5BB108FB" w14:textId="77777777" w:rsidTr="00EA66C2">
        <w:trPr>
          <w:trHeight w:val="11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A576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68DA84F1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222B131B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874" w14:textId="77777777" w:rsidR="00EA66C2" w:rsidRDefault="00EA66C2">
            <w:r>
              <w:t>2</w:t>
            </w:r>
            <w:r>
              <w:rPr>
                <w:b/>
              </w:rPr>
              <w:t>e</w:t>
            </w:r>
            <w:r>
              <w:t>.</w:t>
            </w:r>
            <w:r>
              <w:rPr>
                <w:b/>
                <w:sz w:val="20"/>
                <w:szCs w:val="20"/>
              </w:rPr>
              <w:t xml:space="preserve"> Organizing the Physical Space</w:t>
            </w:r>
          </w:p>
          <w:p w14:paraId="3AB36C71" w14:textId="77777777" w:rsidR="00EA66C2" w:rsidRDefault="00EA66C2">
            <w:pPr>
              <w:widowControl w:val="0"/>
              <w:tabs>
                <w:tab w:val="left" w:pos="720"/>
              </w:tabs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Is the classroom safe? What technology resources available in the classroom are utilized for the lesson.? Are adjustments made to the classroom furniture for group activities?</w:t>
            </w:r>
          </w:p>
          <w:p w14:paraId="49A3D4FF" w14:textId="77777777" w:rsidR="00EA66C2" w:rsidRDefault="00EA66C2" w:rsidP="0048182A"/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6E0" w14:textId="77777777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3e. Demonstrating Flexibility and Responsiveness</w:t>
            </w:r>
          </w:p>
          <w:p w14:paraId="028D6552" w14:textId="77777777" w:rsidR="00EA66C2" w:rsidRDefault="00EA66C2">
            <w:r>
              <w:rPr>
                <w:i/>
                <w:sz w:val="16"/>
                <w:szCs w:val="16"/>
              </w:rPr>
              <w:t xml:space="preserve">Lesson adjustment; 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>response to students; persistence when little student response</w:t>
            </w:r>
          </w:p>
          <w:p w14:paraId="6A4541BE" w14:textId="77777777" w:rsidR="00EA66C2" w:rsidRDefault="00EA66C2"/>
          <w:p w14:paraId="7DF80E1F" w14:textId="77777777" w:rsidR="00EA66C2" w:rsidRDefault="00EA66C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B2B3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09CE4530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4940F2D7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</w:tbl>
    <w:p w14:paraId="31B26E16" w14:textId="77777777" w:rsidR="00EA66C2" w:rsidRDefault="00EA66C2" w:rsidP="00EA66C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600DC" wp14:editId="23CBBA9C">
            <wp:simplePos x="0" y="0"/>
            <wp:positionH relativeFrom="column">
              <wp:posOffset>10058400</wp:posOffset>
            </wp:positionH>
            <wp:positionV relativeFrom="paragraph">
              <wp:posOffset>88265</wp:posOffset>
            </wp:positionV>
            <wp:extent cx="1405255" cy="508000"/>
            <wp:effectExtent l="0" t="0" r="4445" b="6350"/>
            <wp:wrapNone/>
            <wp:docPr id="1" name="Picture 1" descr="Mission_Mark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ion_Mark-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0 – 21:  Unsatisfactory          22 - 33:  Developing              34 – 44:  Proficient </w:t>
      </w:r>
    </w:p>
    <w:sectPr w:rsidR="00EA66C2" w:rsidSect="00EA66C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31D6"/>
    <w:multiLevelType w:val="hybridMultilevel"/>
    <w:tmpl w:val="26C48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C2"/>
    <w:rsid w:val="00273015"/>
    <w:rsid w:val="00286FD6"/>
    <w:rsid w:val="0048182A"/>
    <w:rsid w:val="007E4BC7"/>
    <w:rsid w:val="00AA5118"/>
    <w:rsid w:val="00C8575C"/>
    <w:rsid w:val="00E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65C4"/>
  <w15:chartTrackingRefBased/>
  <w15:docId w15:val="{6A6BA1D4-467C-4809-B9FE-69B9D24C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LaMendola, Stephen</dc:creator>
  <cp:keywords/>
  <dc:description/>
  <cp:lastModifiedBy>Weiland, Sunny</cp:lastModifiedBy>
  <cp:revision>3</cp:revision>
  <cp:lastPrinted>2019-10-11T13:36:00Z</cp:lastPrinted>
  <dcterms:created xsi:type="dcterms:W3CDTF">2019-10-11T13:36:00Z</dcterms:created>
  <dcterms:modified xsi:type="dcterms:W3CDTF">2021-09-08T14:03:00Z</dcterms:modified>
</cp:coreProperties>
</file>